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58D" w14:textId="12B336C5" w:rsidR="00B56A40" w:rsidRDefault="00A04C3A" w:rsidP="00A04C3A">
      <w:pPr>
        <w:jc w:val="center"/>
        <w:rPr>
          <w:lang w:val="en-US"/>
        </w:rPr>
      </w:pPr>
      <w:r>
        <w:rPr>
          <w:lang w:val="en-US"/>
        </w:rPr>
        <w:t>BLOOD</w:t>
      </w:r>
      <w:r w:rsidR="00FC1B42">
        <w:rPr>
          <w:lang w:val="en-US"/>
        </w:rPr>
        <w:t xml:space="preserve"> AND LIFE</w:t>
      </w:r>
    </w:p>
    <w:p w14:paraId="651C7E57" w14:textId="77777777" w:rsidR="00A04C3A" w:rsidRDefault="00A04C3A" w:rsidP="00A04C3A">
      <w:pPr>
        <w:jc w:val="center"/>
        <w:rPr>
          <w:lang w:val="en-US"/>
        </w:rPr>
      </w:pPr>
    </w:p>
    <w:p w14:paraId="653EE71B" w14:textId="10FF2F67" w:rsidR="0087085A" w:rsidRDefault="0087085A">
      <w:pPr>
        <w:rPr>
          <w:lang w:val="en-US"/>
        </w:rPr>
      </w:pPr>
      <w:r>
        <w:rPr>
          <w:lang w:val="en-US"/>
        </w:rPr>
        <w:t>Leviticus 17:1-16</w:t>
      </w:r>
    </w:p>
    <w:p w14:paraId="72820CD7" w14:textId="03659449" w:rsidR="0087085A" w:rsidRDefault="0087085A">
      <w:pPr>
        <w:rPr>
          <w:lang w:val="en-US"/>
        </w:rPr>
      </w:pPr>
      <w:r>
        <w:rPr>
          <w:lang w:val="en-US"/>
        </w:rPr>
        <w:t>Key Verse: 11</w:t>
      </w:r>
    </w:p>
    <w:p w14:paraId="081AA92B" w14:textId="77777777" w:rsidR="0087085A" w:rsidRDefault="0087085A">
      <w:pPr>
        <w:rPr>
          <w:lang w:val="en-US"/>
        </w:rPr>
      </w:pPr>
    </w:p>
    <w:p w14:paraId="6C0B692E" w14:textId="31830425" w:rsidR="0087085A" w:rsidRDefault="0087085A">
      <w:pPr>
        <w:rPr>
          <w:lang w:val="en-US"/>
        </w:rPr>
      </w:pPr>
      <w:r>
        <w:rPr>
          <w:lang w:val="en-US"/>
        </w:rPr>
        <w:t xml:space="preserve">1. What </w:t>
      </w:r>
      <w:r w:rsidR="007C33D7">
        <w:rPr>
          <w:lang w:val="en-US"/>
        </w:rPr>
        <w:t xml:space="preserve">are the laws regarding </w:t>
      </w:r>
      <w:r>
        <w:rPr>
          <w:lang w:val="en-US"/>
        </w:rPr>
        <w:t>sacrifice</w:t>
      </w:r>
      <w:r w:rsidR="007C33D7">
        <w:rPr>
          <w:lang w:val="en-US"/>
        </w:rPr>
        <w:t>s</w:t>
      </w:r>
      <w:r>
        <w:rPr>
          <w:lang w:val="en-US"/>
        </w:rPr>
        <w:t>? (1-9)</w:t>
      </w:r>
      <w:r w:rsidR="007C33D7">
        <w:rPr>
          <w:lang w:val="en-US"/>
        </w:rPr>
        <w:t xml:space="preserve"> Why does God give such laws? </w:t>
      </w:r>
    </w:p>
    <w:p w14:paraId="3D47002D" w14:textId="77777777" w:rsidR="0087085A" w:rsidRDefault="0087085A">
      <w:pPr>
        <w:rPr>
          <w:lang w:val="en-US"/>
        </w:rPr>
      </w:pPr>
    </w:p>
    <w:p w14:paraId="6255F18A" w14:textId="6483CDAD" w:rsidR="0087085A" w:rsidRDefault="0087085A">
      <w:pPr>
        <w:rPr>
          <w:lang w:val="en-US"/>
        </w:rPr>
      </w:pPr>
      <w:r>
        <w:rPr>
          <w:lang w:val="en-US"/>
        </w:rPr>
        <w:t>2. Wh</w:t>
      </w:r>
      <w:r w:rsidR="007C33D7">
        <w:rPr>
          <w:lang w:val="en-US"/>
        </w:rPr>
        <w:t>at does God say about the blood</w:t>
      </w:r>
      <w:r>
        <w:rPr>
          <w:lang w:val="en-US"/>
        </w:rPr>
        <w:t>? (10-14)</w:t>
      </w:r>
    </w:p>
    <w:p w14:paraId="2C4B7A58" w14:textId="77777777" w:rsidR="0087085A" w:rsidRDefault="0087085A">
      <w:pPr>
        <w:rPr>
          <w:lang w:val="en-US"/>
        </w:rPr>
      </w:pPr>
    </w:p>
    <w:p w14:paraId="56D32B4D" w14:textId="3F0AF19D" w:rsidR="0087085A" w:rsidRDefault="0087085A">
      <w:pPr>
        <w:rPr>
          <w:lang w:val="en-US"/>
        </w:rPr>
      </w:pPr>
      <w:r>
        <w:rPr>
          <w:lang w:val="en-US"/>
        </w:rPr>
        <w:t xml:space="preserve">3. What </w:t>
      </w:r>
      <w:r w:rsidR="00A04C3A">
        <w:rPr>
          <w:lang w:val="en-US"/>
        </w:rPr>
        <w:t>are</w:t>
      </w:r>
      <w:r>
        <w:rPr>
          <w:lang w:val="en-US"/>
        </w:rPr>
        <w:t xml:space="preserve"> additional </w:t>
      </w:r>
      <w:r w:rsidR="00A04C3A">
        <w:rPr>
          <w:lang w:val="en-US"/>
        </w:rPr>
        <w:t>laws</w:t>
      </w:r>
      <w:r>
        <w:rPr>
          <w:lang w:val="en-US"/>
        </w:rPr>
        <w:t>? (15-17)</w:t>
      </w:r>
    </w:p>
    <w:p w14:paraId="24A782CE" w14:textId="77777777" w:rsidR="007C33D7" w:rsidRDefault="007C33D7">
      <w:pPr>
        <w:rPr>
          <w:lang w:val="en-US"/>
        </w:rPr>
      </w:pPr>
    </w:p>
    <w:p w14:paraId="644591A5" w14:textId="77777777" w:rsidR="007C33D7" w:rsidRPr="0087085A" w:rsidRDefault="007C33D7">
      <w:pPr>
        <w:rPr>
          <w:lang w:val="en-US"/>
        </w:rPr>
      </w:pPr>
    </w:p>
    <w:sectPr w:rsidR="007C33D7" w:rsidRPr="00870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44F20"/>
    <w:multiLevelType w:val="hybridMultilevel"/>
    <w:tmpl w:val="8AE63BC2"/>
    <w:lvl w:ilvl="0" w:tplc="B3ECE102">
      <w:start w:val="1"/>
      <w:numFmt w:val="decimal"/>
      <w:lvlText w:val="%1."/>
      <w:lvlJc w:val="left"/>
      <w:pPr>
        <w:ind w:left="5747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12466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5A"/>
    <w:rsid w:val="00547FE1"/>
    <w:rsid w:val="0065729D"/>
    <w:rsid w:val="0076111C"/>
    <w:rsid w:val="007C33D7"/>
    <w:rsid w:val="0087085A"/>
    <w:rsid w:val="00932DC8"/>
    <w:rsid w:val="00A04C3A"/>
    <w:rsid w:val="00B56A40"/>
    <w:rsid w:val="00C31C0F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0A9B"/>
  <w15:chartTrackingRefBased/>
  <w15:docId w15:val="{C29A2309-169B-4455-B541-D3903328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ko-KR" w:bidi="ar-SA"/>
        <w14:ligatures w14:val="standardContextual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9D"/>
  </w:style>
  <w:style w:type="paragraph" w:styleId="Heading1">
    <w:name w:val="heading 1"/>
    <w:basedOn w:val="Normal"/>
    <w:next w:val="Normal"/>
    <w:link w:val="Heading1Char"/>
    <w:uiPriority w:val="9"/>
    <w:qFormat/>
    <w:rsid w:val="0087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8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8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8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8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8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8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8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8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8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8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8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8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8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8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85A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8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8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C33D7"/>
    <w:pPr>
      <w:ind w:left="0" w:firstLine="0"/>
      <w:jc w:val="left"/>
    </w:pPr>
    <w:rPr>
      <w:rFonts w:ascii="Calibri" w:eastAsia="Calibri" w:hAnsi="Calibri" w:cs="Times New Roman"/>
      <w:kern w:val="0"/>
      <w:sz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Joshua Lee</cp:lastModifiedBy>
  <cp:revision>2</cp:revision>
  <dcterms:created xsi:type="dcterms:W3CDTF">2024-05-30T19:34:00Z</dcterms:created>
  <dcterms:modified xsi:type="dcterms:W3CDTF">2024-06-01T09:54:00Z</dcterms:modified>
</cp:coreProperties>
</file>