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B2B53" w14:textId="5730B049" w:rsidR="00B56A40" w:rsidRPr="00F43852" w:rsidRDefault="00421D78" w:rsidP="00421D78">
      <w:pPr>
        <w:jc w:val="center"/>
        <w:rPr>
          <w:rFonts w:ascii="Times New Roman" w:hAnsi="Times New Roman" w:cs="Times New Roman"/>
          <w:sz w:val="24"/>
          <w:szCs w:val="24"/>
        </w:rPr>
      </w:pPr>
      <w:r w:rsidRPr="00F43852">
        <w:rPr>
          <w:rFonts w:ascii="Times New Roman" w:hAnsi="Times New Roman" w:cs="Times New Roman"/>
          <w:sz w:val="24"/>
          <w:szCs w:val="24"/>
        </w:rPr>
        <w:t>MEN WILL SEE THE SON OF MAN COMING</w:t>
      </w:r>
    </w:p>
    <w:p w14:paraId="34FBA988" w14:textId="77777777" w:rsidR="00421D78" w:rsidRPr="00F43852" w:rsidRDefault="00421D78" w:rsidP="00421D7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187CAD6" w14:textId="437707CB" w:rsidR="00421D78" w:rsidRPr="00F43852" w:rsidRDefault="00421D78">
      <w:pPr>
        <w:rPr>
          <w:rFonts w:ascii="Times New Roman" w:hAnsi="Times New Roman" w:cs="Times New Roman"/>
          <w:sz w:val="24"/>
          <w:szCs w:val="24"/>
        </w:rPr>
      </w:pPr>
      <w:r w:rsidRPr="00F43852">
        <w:rPr>
          <w:rFonts w:ascii="Times New Roman" w:hAnsi="Times New Roman" w:cs="Times New Roman"/>
          <w:sz w:val="24"/>
          <w:szCs w:val="24"/>
        </w:rPr>
        <w:t>Mark 13:1-37</w:t>
      </w:r>
    </w:p>
    <w:p w14:paraId="7543587C" w14:textId="7DB9331E" w:rsidR="00421D78" w:rsidRPr="00F43852" w:rsidRDefault="00421D78">
      <w:pPr>
        <w:rPr>
          <w:rFonts w:ascii="Times New Roman" w:hAnsi="Times New Roman" w:cs="Times New Roman"/>
          <w:sz w:val="24"/>
          <w:szCs w:val="24"/>
        </w:rPr>
      </w:pPr>
      <w:r w:rsidRPr="00F43852">
        <w:rPr>
          <w:rFonts w:ascii="Times New Roman" w:hAnsi="Times New Roman" w:cs="Times New Roman"/>
          <w:sz w:val="24"/>
          <w:szCs w:val="24"/>
        </w:rPr>
        <w:t>Key Verse: 26-27</w:t>
      </w:r>
    </w:p>
    <w:p w14:paraId="0980AC29" w14:textId="77777777" w:rsidR="00421D78" w:rsidRPr="00F43852" w:rsidRDefault="00421D78">
      <w:pPr>
        <w:rPr>
          <w:rFonts w:ascii="Times New Roman" w:hAnsi="Times New Roman" w:cs="Times New Roman"/>
          <w:sz w:val="24"/>
          <w:szCs w:val="24"/>
        </w:rPr>
      </w:pPr>
    </w:p>
    <w:p w14:paraId="077F213F" w14:textId="27B96C06" w:rsidR="00421D78" w:rsidRPr="00F43852" w:rsidRDefault="00B53C95" w:rsidP="00421D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3852">
        <w:rPr>
          <w:rFonts w:ascii="Times New Roman" w:hAnsi="Times New Roman" w:cs="Times New Roman"/>
          <w:sz w:val="24"/>
          <w:szCs w:val="24"/>
        </w:rPr>
        <w:t>How did one of Jesus’ disciples respond to the temple building and what did Jesus predict concerning it? (1-2) What question was brough</w:t>
      </w:r>
      <w:r w:rsidR="00EF5BD0">
        <w:rPr>
          <w:rFonts w:ascii="Times New Roman" w:hAnsi="Times New Roman" w:cs="Times New Roman"/>
          <w:sz w:val="24"/>
          <w:szCs w:val="24"/>
        </w:rPr>
        <w:t>t</w:t>
      </w:r>
      <w:r w:rsidRPr="00F43852">
        <w:rPr>
          <w:rFonts w:ascii="Times New Roman" w:hAnsi="Times New Roman" w:cs="Times New Roman"/>
          <w:sz w:val="24"/>
          <w:szCs w:val="24"/>
        </w:rPr>
        <w:t xml:space="preserve"> to Jesus as he was sitting on the Mount of Olives? (3-4)</w:t>
      </w:r>
    </w:p>
    <w:p w14:paraId="6E0291CB" w14:textId="77777777" w:rsidR="00B53C95" w:rsidRPr="00F43852" w:rsidRDefault="00B53C95" w:rsidP="00B53C95">
      <w:pPr>
        <w:ind w:left="360" w:firstLine="0"/>
        <w:rPr>
          <w:rFonts w:ascii="Times New Roman" w:hAnsi="Times New Roman" w:cs="Times New Roman"/>
          <w:sz w:val="24"/>
          <w:szCs w:val="24"/>
        </w:rPr>
      </w:pPr>
    </w:p>
    <w:p w14:paraId="23794074" w14:textId="22B01F8F" w:rsidR="00B53C95" w:rsidRPr="00F43852" w:rsidRDefault="00B53C95" w:rsidP="00B53C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3852">
        <w:rPr>
          <w:rFonts w:ascii="Times New Roman" w:hAnsi="Times New Roman" w:cs="Times New Roman"/>
          <w:sz w:val="24"/>
          <w:szCs w:val="24"/>
        </w:rPr>
        <w:t>What signs did Jesus talk about, and what do the signs imply? (5-10) What should be done first? (9-11)</w:t>
      </w:r>
      <w:r w:rsidR="00DF7F0A">
        <w:rPr>
          <w:rFonts w:ascii="Times New Roman" w:hAnsi="Times New Roman" w:cs="Times New Roman"/>
          <w:sz w:val="24"/>
          <w:szCs w:val="24"/>
        </w:rPr>
        <w:t xml:space="preserve"> </w:t>
      </w:r>
      <w:r w:rsidR="00DF7F0A" w:rsidRPr="00F43852">
        <w:rPr>
          <w:rFonts w:ascii="Times New Roman" w:hAnsi="Times New Roman" w:cs="Times New Roman"/>
          <w:sz w:val="24"/>
          <w:szCs w:val="24"/>
        </w:rPr>
        <w:t>How will they be persecuted and who will be saved? (12-13)</w:t>
      </w:r>
    </w:p>
    <w:p w14:paraId="79581171" w14:textId="77777777" w:rsidR="00B53C95" w:rsidRPr="00F43852" w:rsidRDefault="00B53C95" w:rsidP="00B53C9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E644FD9" w14:textId="4F1745CA" w:rsidR="00B53C95" w:rsidRPr="00F43852" w:rsidRDefault="00F43852" w:rsidP="00B53C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3852">
        <w:rPr>
          <w:rFonts w:ascii="Times New Roman" w:hAnsi="Times New Roman" w:cs="Times New Roman"/>
          <w:sz w:val="24"/>
          <w:szCs w:val="24"/>
        </w:rPr>
        <w:t>What specific thing does Jesus tell</w:t>
      </w:r>
      <w:r w:rsidR="00DF7F0A">
        <w:rPr>
          <w:rFonts w:ascii="Times New Roman" w:hAnsi="Times New Roman" w:cs="Times New Roman"/>
          <w:sz w:val="24"/>
          <w:szCs w:val="24"/>
        </w:rPr>
        <w:t>? (14) H</w:t>
      </w:r>
      <w:r w:rsidRPr="00F43852">
        <w:rPr>
          <w:rFonts w:ascii="Times New Roman" w:hAnsi="Times New Roman" w:cs="Times New Roman"/>
          <w:sz w:val="24"/>
          <w:szCs w:val="24"/>
        </w:rPr>
        <w:t>ow should the elect prepare for it? (14-2</w:t>
      </w:r>
      <w:r w:rsidR="00F00225">
        <w:rPr>
          <w:rFonts w:ascii="Times New Roman" w:hAnsi="Times New Roman" w:cs="Times New Roman"/>
          <w:sz w:val="24"/>
          <w:szCs w:val="24"/>
        </w:rPr>
        <w:t>3</w:t>
      </w:r>
      <w:r w:rsidRPr="00F43852">
        <w:rPr>
          <w:rFonts w:ascii="Times New Roman" w:hAnsi="Times New Roman" w:cs="Times New Roman"/>
          <w:sz w:val="24"/>
          <w:szCs w:val="24"/>
        </w:rPr>
        <w:t>)</w:t>
      </w:r>
    </w:p>
    <w:p w14:paraId="5EFB23D9" w14:textId="77777777" w:rsidR="00F43852" w:rsidRPr="00F43852" w:rsidRDefault="00F43852" w:rsidP="00F4385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82999B9" w14:textId="12310019" w:rsidR="00F43852" w:rsidRPr="00F43852" w:rsidRDefault="00F43852" w:rsidP="00B53C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3852">
        <w:rPr>
          <w:rFonts w:ascii="Times New Roman" w:hAnsi="Times New Roman" w:cs="Times New Roman"/>
          <w:sz w:val="24"/>
          <w:szCs w:val="24"/>
        </w:rPr>
        <w:t>How is the coming of the Son of Man described? (24-27) What does he teach us to prepare for his coming? (28-37)</w:t>
      </w:r>
    </w:p>
    <w:sectPr w:rsidR="00F43852" w:rsidRPr="00F438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F853A2"/>
    <w:multiLevelType w:val="hybridMultilevel"/>
    <w:tmpl w:val="1104451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6361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D78"/>
    <w:rsid w:val="00421D78"/>
    <w:rsid w:val="007F6FD2"/>
    <w:rsid w:val="00B53C95"/>
    <w:rsid w:val="00B56A40"/>
    <w:rsid w:val="00DF7F0A"/>
    <w:rsid w:val="00EF5BD0"/>
    <w:rsid w:val="00F00225"/>
    <w:rsid w:val="00F4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CE263"/>
  <w15:chartTrackingRefBased/>
  <w15:docId w15:val="{6C2912F1-D530-4EA4-AA50-58996A110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CA" w:eastAsia="ko-KR" w:bidi="ar-SA"/>
        <w14:ligatures w14:val="standardContextual"/>
      </w:rPr>
    </w:rPrDefault>
    <w:pPrDefault>
      <w:pPr>
        <w:ind w:left="284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Lee</dc:creator>
  <cp:keywords/>
  <dc:description/>
  <cp:lastModifiedBy>Joshua Lee</cp:lastModifiedBy>
  <cp:revision>4</cp:revision>
  <dcterms:created xsi:type="dcterms:W3CDTF">2023-04-28T21:08:00Z</dcterms:created>
  <dcterms:modified xsi:type="dcterms:W3CDTF">2023-04-29T16:08:00Z</dcterms:modified>
</cp:coreProperties>
</file>