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662E" w14:textId="49F2A3FA" w:rsidR="009E60CF" w:rsidRDefault="009E60CF" w:rsidP="009E6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 w:rsidR="00422B1F">
        <w:rPr>
          <w:rFonts w:ascii="Times New Roman" w:hAnsi="Times New Roman" w:cs="Times New Roman"/>
          <w:sz w:val="24"/>
          <w:szCs w:val="24"/>
        </w:rPr>
        <w:t>’S FELLOW WORKERS</w:t>
      </w:r>
    </w:p>
    <w:p w14:paraId="4430D4DE" w14:textId="77777777" w:rsidR="009E60CF" w:rsidRDefault="009E60CF" w:rsidP="009E60CF">
      <w:pPr>
        <w:rPr>
          <w:rFonts w:ascii="Times New Roman" w:hAnsi="Times New Roman" w:cs="Times New Roman"/>
          <w:sz w:val="24"/>
          <w:szCs w:val="24"/>
        </w:rPr>
      </w:pPr>
    </w:p>
    <w:p w14:paraId="2063208B" w14:textId="71CB4DBD" w:rsidR="009E60CF" w:rsidRDefault="009E60CF" w:rsidP="009E6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Corinthians 6:1-1</w:t>
      </w:r>
      <w:r w:rsidR="00422B1F">
        <w:rPr>
          <w:rFonts w:ascii="Times New Roman" w:hAnsi="Times New Roman" w:cs="Times New Roman"/>
          <w:sz w:val="24"/>
          <w:szCs w:val="24"/>
        </w:rPr>
        <w:t>0</w:t>
      </w:r>
    </w:p>
    <w:p w14:paraId="15E42A73" w14:textId="5B37B37F" w:rsidR="009E60CF" w:rsidRDefault="009E60CF" w:rsidP="009E6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6:1</w:t>
      </w:r>
      <w:r w:rsidR="00422B1F">
        <w:rPr>
          <w:rFonts w:ascii="Times New Roman" w:hAnsi="Times New Roman" w:cs="Times New Roman"/>
          <w:sz w:val="24"/>
          <w:szCs w:val="24"/>
        </w:rPr>
        <w:t>-2</w:t>
      </w:r>
    </w:p>
    <w:p w14:paraId="6D3D28DC" w14:textId="77777777" w:rsidR="009E60CF" w:rsidRDefault="009E60CF" w:rsidP="009E60CF">
      <w:pPr>
        <w:rPr>
          <w:rFonts w:ascii="Times New Roman" w:hAnsi="Times New Roman" w:cs="Times New Roman"/>
          <w:sz w:val="24"/>
          <w:szCs w:val="24"/>
        </w:rPr>
      </w:pPr>
    </w:p>
    <w:p w14:paraId="5E556AC5" w14:textId="7ABFA30A" w:rsidR="009E60CF" w:rsidRDefault="009E60CF" w:rsidP="009E6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does Paul say about </w:t>
      </w:r>
      <w:r w:rsidR="00465684">
        <w:rPr>
          <w:rFonts w:ascii="Times New Roman" w:hAnsi="Times New Roman" w:cs="Times New Roman"/>
          <w:sz w:val="24"/>
          <w:szCs w:val="24"/>
        </w:rPr>
        <w:t xml:space="preserve">his identity and </w:t>
      </w:r>
      <w:r>
        <w:rPr>
          <w:rFonts w:ascii="Times New Roman" w:hAnsi="Times New Roman" w:cs="Times New Roman"/>
          <w:sz w:val="24"/>
          <w:szCs w:val="24"/>
        </w:rPr>
        <w:t xml:space="preserve">God’s </w:t>
      </w:r>
      <w:r w:rsidR="00465684">
        <w:rPr>
          <w:rFonts w:ascii="Times New Roman" w:hAnsi="Times New Roman" w:cs="Times New Roman"/>
          <w:sz w:val="24"/>
          <w:szCs w:val="24"/>
        </w:rPr>
        <w:t>grace</w:t>
      </w:r>
      <w:r>
        <w:rPr>
          <w:rFonts w:ascii="Times New Roman" w:hAnsi="Times New Roman" w:cs="Times New Roman"/>
          <w:sz w:val="24"/>
          <w:szCs w:val="24"/>
        </w:rPr>
        <w:t>? (1-2)</w:t>
      </w:r>
    </w:p>
    <w:p w14:paraId="0DEDE24F" w14:textId="77777777" w:rsidR="009E60CF" w:rsidRDefault="009E60CF" w:rsidP="009E60CF">
      <w:pPr>
        <w:rPr>
          <w:rFonts w:ascii="Times New Roman" w:hAnsi="Times New Roman" w:cs="Times New Roman"/>
          <w:sz w:val="24"/>
          <w:szCs w:val="24"/>
        </w:rPr>
      </w:pPr>
    </w:p>
    <w:p w14:paraId="7A0FA2E6" w14:textId="3E973A81" w:rsidR="009E60CF" w:rsidRDefault="009E60CF" w:rsidP="009E6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3988">
        <w:rPr>
          <w:rFonts w:ascii="Times New Roman" w:hAnsi="Times New Roman" w:cs="Times New Roman"/>
          <w:sz w:val="24"/>
          <w:szCs w:val="24"/>
        </w:rPr>
        <w:t>What does Paul say on a negative side and on a positive side concerning servants of God</w:t>
      </w:r>
      <w:r>
        <w:rPr>
          <w:rFonts w:ascii="Times New Roman" w:hAnsi="Times New Roman" w:cs="Times New Roman"/>
          <w:sz w:val="24"/>
          <w:szCs w:val="24"/>
        </w:rPr>
        <w:t>? (3-</w:t>
      </w:r>
      <w:r w:rsidR="00A310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106D">
        <w:rPr>
          <w:rFonts w:ascii="Times New Roman" w:hAnsi="Times New Roman" w:cs="Times New Roman"/>
          <w:sz w:val="24"/>
          <w:szCs w:val="24"/>
        </w:rPr>
        <w:t xml:space="preserve"> In the commendation what does he describe? (4-10) Think of them one by one in the list. </w:t>
      </w:r>
    </w:p>
    <w:p w14:paraId="4437A524" w14:textId="7C8991FF" w:rsidR="009E60CF" w:rsidRDefault="00657AA4" w:rsidP="00422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98B8D33" w14:textId="624DF050" w:rsidR="00B56A40" w:rsidRDefault="00B56A40"/>
    <w:p w14:paraId="6309204D" w14:textId="702911BF" w:rsidR="00815EC6" w:rsidRPr="00815EC6" w:rsidRDefault="00815EC6" w:rsidP="00815EC6"/>
    <w:p w14:paraId="729ABC2D" w14:textId="35320ADA" w:rsidR="00815EC6" w:rsidRDefault="00815EC6" w:rsidP="00815EC6"/>
    <w:p w14:paraId="5BD71473" w14:textId="4214430E" w:rsidR="00815EC6" w:rsidRPr="00815EC6" w:rsidRDefault="00815EC6" w:rsidP="00815EC6">
      <w:pPr>
        <w:tabs>
          <w:tab w:val="left" w:pos="3003"/>
        </w:tabs>
      </w:pPr>
      <w:r>
        <w:tab/>
      </w:r>
      <w:r>
        <w:tab/>
      </w:r>
    </w:p>
    <w:sectPr w:rsidR="00815EC6" w:rsidRPr="00815E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CF"/>
    <w:rsid w:val="000E3988"/>
    <w:rsid w:val="00422B1F"/>
    <w:rsid w:val="00465684"/>
    <w:rsid w:val="00657AA4"/>
    <w:rsid w:val="007377B2"/>
    <w:rsid w:val="00815EC6"/>
    <w:rsid w:val="009E60CF"/>
    <w:rsid w:val="00A3106D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F7F9"/>
  <w15:chartTrackingRefBased/>
  <w15:docId w15:val="{E5FF1EEF-CE6E-449B-A332-A8B6D586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3</cp:revision>
  <dcterms:created xsi:type="dcterms:W3CDTF">2022-06-04T09:25:00Z</dcterms:created>
  <dcterms:modified xsi:type="dcterms:W3CDTF">2022-06-04T10:04:00Z</dcterms:modified>
</cp:coreProperties>
</file>